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F644" w14:textId="77777777" w:rsidR="002643B8" w:rsidRDefault="002643B8" w:rsidP="002643B8"/>
    <w:p w14:paraId="14F8AD3F" w14:textId="1B7749B5" w:rsidR="002643B8" w:rsidRDefault="002643B8" w:rsidP="002643B8">
      <w:pPr>
        <w:rPr>
          <w:rFonts w:ascii="Verdana" w:hAnsi="Verdana" w:cs="Arial"/>
          <w:b/>
          <w:color w:val="63666A"/>
          <w:sz w:val="20"/>
          <w:szCs w:val="20"/>
        </w:rPr>
      </w:pPr>
    </w:p>
    <w:p w14:paraId="4A535D06" w14:textId="77777777" w:rsidR="00463FAC" w:rsidRPr="00687313" w:rsidRDefault="00463FAC" w:rsidP="002643B8">
      <w:pPr>
        <w:rPr>
          <w:rFonts w:ascii="Verdana" w:hAnsi="Verdana" w:cs="Arial"/>
          <w:b/>
          <w:color w:val="63666A"/>
          <w:sz w:val="4"/>
          <w:szCs w:val="4"/>
        </w:rPr>
      </w:pPr>
    </w:p>
    <w:p w14:paraId="231B02C2" w14:textId="4EC550CD" w:rsidR="002643B8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CARTA RESPONSIVA PARA LA ASIGNACIÓN DE USUARIOS CON PERFILES PARA EL SISTEMA DE MONITOREO DE INDICADORES DE DESEMPEÑO (S</w:t>
      </w:r>
      <w:r w:rsidR="00407315">
        <w:rPr>
          <w:rFonts w:ascii="Gilroy-ExtraBold" w:eastAsia="Verdana" w:hAnsi="Gilroy-ExtraBold" w:cs="Verdana"/>
          <w:b/>
          <w:color w:val="63666A"/>
          <w:sz w:val="20"/>
          <w:szCs w:val="20"/>
        </w:rPr>
        <w:t>i</w:t>
      </w: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MIDE)</w:t>
      </w:r>
    </w:p>
    <w:p w14:paraId="58B4208D" w14:textId="77777777" w:rsidR="00407315" w:rsidRDefault="00407315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</w:p>
    <w:p w14:paraId="3A394D3B" w14:textId="77777777" w:rsidR="00463FAC" w:rsidRPr="003D6337" w:rsidRDefault="00463FAC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</w:p>
    <w:p w14:paraId="51071836" w14:textId="2A0F6E76" w:rsidR="00463FAC" w:rsidRPr="00463FAC" w:rsidRDefault="00463FAC" w:rsidP="00463FAC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 xml:space="preserve">La </w:t>
      </w:r>
      <w:r w:rsidRPr="00463FAC">
        <w:rPr>
          <w:rFonts w:ascii="Gilroy-Regular" w:eastAsia="Verdana" w:hAnsi="Gilroy-Regular" w:cs="Verdana"/>
          <w:b/>
          <w:bCs/>
          <w:color w:val="63666A"/>
          <w:sz w:val="20"/>
          <w:szCs w:val="20"/>
        </w:rPr>
        <w:t>&lt;&lt;nombre de la institución&gt;&gt;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 xml:space="preserve"> designa, mediante la presente carta responsiva, a las siguientes personas: C. </w:t>
      </w:r>
      <w:r w:rsidRPr="00463FAC">
        <w:rPr>
          <w:rFonts w:ascii="Gilroy-Regular" w:eastAsia="Verdana" w:hAnsi="Gilroy-Regular" w:cs="Verdana"/>
          <w:b/>
          <w:bCs/>
          <w:color w:val="63666A"/>
          <w:sz w:val="20"/>
          <w:szCs w:val="20"/>
        </w:rPr>
        <w:t>&lt;&lt;Nombre completo del Autorizador de Ramo&gt;&gt;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 xml:space="preserve">, C. </w:t>
      </w:r>
      <w:r w:rsidRPr="00463FAC">
        <w:rPr>
          <w:rFonts w:ascii="Gilroy-Regular" w:eastAsia="Verdana" w:hAnsi="Gilroy-Regular" w:cs="Verdana"/>
          <w:b/>
          <w:bCs/>
          <w:color w:val="63666A"/>
          <w:sz w:val="20"/>
          <w:szCs w:val="20"/>
        </w:rPr>
        <w:t>&lt;&lt;Nombre completo del Autorizador Institución&gt;&gt;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 xml:space="preserve"> y C. </w:t>
      </w:r>
      <w:r w:rsidRPr="00463FAC">
        <w:rPr>
          <w:rFonts w:ascii="Gilroy-Regular" w:eastAsia="Verdana" w:hAnsi="Gilroy-Regular" w:cs="Verdana"/>
          <w:b/>
          <w:bCs/>
          <w:color w:val="63666A"/>
          <w:sz w:val="20"/>
          <w:szCs w:val="20"/>
        </w:rPr>
        <w:t>&lt;&lt;Nombre completo del Capturista&gt;&gt;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>, como Enlaces con los perfiles de Autorizador de Ramo, Autorizador Institución</w:t>
      </w:r>
      <w:r>
        <w:rPr>
          <w:rFonts w:ascii="Gilroy-Regular" w:eastAsia="Verdana" w:hAnsi="Gilroy-Regular" w:cs="Verdana"/>
          <w:color w:val="63666A"/>
          <w:sz w:val="20"/>
          <w:szCs w:val="20"/>
        </w:rPr>
        <w:t xml:space="preserve"> 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>y Capturista, respectivamente.</w:t>
      </w:r>
    </w:p>
    <w:p w14:paraId="1838C050" w14:textId="77777777" w:rsidR="00463FAC" w:rsidRPr="00463FAC" w:rsidRDefault="00463FAC" w:rsidP="00463FAC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14AA2532" w14:textId="18E6D11D" w:rsidR="002643B8" w:rsidRDefault="00463FAC" w:rsidP="00463FAC">
      <w:pPr>
        <w:ind w:left="-426" w:right="-518"/>
        <w:jc w:val="both"/>
        <w:rPr>
          <w:rFonts w:ascii="Verdana" w:eastAsia="Verdana" w:hAnsi="Verdana" w:cs="Verdana"/>
          <w:color w:val="63666A"/>
          <w:sz w:val="8"/>
          <w:szCs w:val="8"/>
        </w:rPr>
      </w:pP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 xml:space="preserve">Por lo anterior, se suscribe el presente documento mediante el cual se acepta formalmente la asignación de claves de acceso y las condiciones de uso del sistema SiMIDE </w:t>
      </w:r>
      <w:r w:rsidRPr="00463FAC">
        <w:rPr>
          <w:rFonts w:ascii="Gilroy-Regular" w:eastAsia="Verdana" w:hAnsi="Gilroy-Regular" w:cs="Verdana"/>
          <w:b/>
          <w:bCs/>
          <w:color w:val="63666A"/>
          <w:sz w:val="20"/>
          <w:szCs w:val="20"/>
        </w:rPr>
        <w:t>&lt;&lt;202X&gt;&gt;</w:t>
      </w:r>
      <w:r w:rsidRPr="00463FAC">
        <w:rPr>
          <w:rFonts w:ascii="Gilroy-Regular" w:eastAsia="Verdana" w:hAnsi="Gilroy-Regular" w:cs="Verdana"/>
          <w:color w:val="63666A"/>
          <w:sz w:val="20"/>
          <w:szCs w:val="20"/>
        </w:rPr>
        <w:t>. Dichas claves serán proporcionadas por la Dirección de Programación, Seguimiento y Análisis del Gasto de la Secretaría de Planeación, Finanzas y Administración, la cual notificará al solicitante, mediante mensaje de texto (SMS) al número de teléfono celular registrado, la resolución de la solicitud de acceso al SiMIDE, conforme a lo siguiente:</w:t>
      </w:r>
    </w:p>
    <w:p w14:paraId="5E61A15D" w14:textId="77777777" w:rsidR="002643B8" w:rsidRPr="003D6337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DATOS DEL PERFIL CAPTURISTA</w:t>
      </w:r>
    </w:p>
    <w:p w14:paraId="62786172" w14:textId="77777777" w:rsidR="002643B8" w:rsidRDefault="002643B8" w:rsidP="002643B8">
      <w:pPr>
        <w:jc w:val="center"/>
        <w:rPr>
          <w:rFonts w:ascii="Verdana" w:eastAsia="Verdana" w:hAnsi="Verdana" w:cs="Verdana"/>
          <w:b/>
          <w:color w:val="63666A"/>
          <w:sz w:val="16"/>
          <w:szCs w:val="16"/>
        </w:rPr>
      </w:pPr>
    </w:p>
    <w:tbl>
      <w:tblPr>
        <w:tblW w:w="10035" w:type="dxa"/>
        <w:jc w:val="center"/>
        <w:tblLayout w:type="fixed"/>
        <w:tblLook w:val="0400" w:firstRow="0" w:lastRow="0" w:firstColumn="0" w:lastColumn="0" w:noHBand="0" w:noVBand="1"/>
      </w:tblPr>
      <w:tblGrid>
        <w:gridCol w:w="236"/>
        <w:gridCol w:w="2429"/>
        <w:gridCol w:w="236"/>
        <w:gridCol w:w="1272"/>
        <w:gridCol w:w="1357"/>
        <w:gridCol w:w="245"/>
        <w:gridCol w:w="236"/>
        <w:gridCol w:w="2114"/>
        <w:gridCol w:w="236"/>
        <w:gridCol w:w="296"/>
        <w:gridCol w:w="1142"/>
        <w:gridCol w:w="236"/>
      </w:tblGrid>
      <w:tr w:rsidR="002643B8" w14:paraId="0542CCDA" w14:textId="77777777" w:rsidTr="00407315">
        <w:trPr>
          <w:trHeight w:val="223"/>
          <w:jc w:val="center"/>
        </w:trPr>
        <w:tc>
          <w:tcPr>
            <w:tcW w:w="236" w:type="dxa"/>
            <w:tcBorders>
              <w:top w:val="single" w:sz="12" w:space="0" w:color="D9D9D9"/>
              <w:left w:val="single" w:sz="12" w:space="0" w:color="D9D9D9"/>
              <w:bottom w:val="nil"/>
              <w:right w:val="nil"/>
            </w:tcBorders>
            <w:vAlign w:val="bottom"/>
          </w:tcPr>
          <w:p w14:paraId="3F3F4B80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A40355A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RFC (Con Homoclave):</w:t>
            </w: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0C4BC552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51DD8593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CURP:</w:t>
            </w:r>
          </w:p>
        </w:tc>
        <w:tc>
          <w:tcPr>
            <w:tcW w:w="1357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3A5A2761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2FA578F3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7A1DCB67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64113968" w14:textId="77777777" w:rsidR="002643B8" w:rsidRPr="0095192C" w:rsidRDefault="002643B8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NOMBRE COMPLETO:</w:t>
            </w:r>
          </w:p>
        </w:tc>
        <w:tc>
          <w:tcPr>
            <w:tcW w:w="296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03D448E4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01FCFAD8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single" w:sz="12" w:space="0" w:color="D9D9D9"/>
            </w:tcBorders>
            <w:vAlign w:val="bottom"/>
          </w:tcPr>
          <w:p w14:paraId="612FE3CB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43B8" w14:paraId="686C212B" w14:textId="77777777" w:rsidTr="00407315">
        <w:trPr>
          <w:trHeight w:val="32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6EB9731A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B819737" w14:textId="77777777" w:rsidR="002643B8" w:rsidRPr="0095192C" w:rsidRDefault="002643B8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NORJ750905S20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1593130B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64E3C5A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NOJR750905MPLTLT03</w:t>
            </w:r>
          </w:p>
        </w:tc>
        <w:tc>
          <w:tcPr>
            <w:tcW w:w="245" w:type="dxa"/>
            <w:tcBorders>
              <w:top w:val="nil"/>
              <w:left w:val="single" w:sz="12" w:space="0" w:color="BFBFBF"/>
              <w:bottom w:val="nil"/>
              <w:right w:val="nil"/>
            </w:tcBorders>
            <w:vAlign w:val="center"/>
            <w:hideMark/>
          </w:tcPr>
          <w:p w14:paraId="426E1ABE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1504C0E5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268CACF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  <w:t xml:space="preserve"> </w:t>
            </w: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 JIMENEZ RUIZ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39395B30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2643B8" w14:paraId="578A01CC" w14:textId="77777777" w:rsidTr="00407315">
        <w:trPr>
          <w:trHeight w:val="28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17415B92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4162A790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00C309A5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5555B99C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54BE7821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vAlign w:val="bottom"/>
          </w:tcPr>
          <w:p w14:paraId="2A1362DB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4C42F5E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355A11C0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5B67BC1A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35A82AFB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0F85AA7D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15EA45F2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43B8" w14:paraId="73F66F67" w14:textId="77777777" w:rsidTr="00407315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6473C161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47CE9103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RAMO:</w:t>
            </w:r>
          </w:p>
        </w:tc>
        <w:tc>
          <w:tcPr>
            <w:tcW w:w="236" w:type="dxa"/>
            <w:vAlign w:val="bottom"/>
          </w:tcPr>
          <w:p w14:paraId="5A9DF3B5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89B5BDD" w14:textId="77777777" w:rsidR="002643B8" w:rsidRPr="0095192C" w:rsidRDefault="002643B8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INSTITUCIÓN: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B2029D0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1BF10C92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097C0832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65320C1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UNIDAD RESPONSABLE: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6E1C8DF6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587F0E54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1D557F04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43B8" w14:paraId="5594D981" w14:textId="77777777" w:rsidTr="00407315">
        <w:trPr>
          <w:trHeight w:val="31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501CB00A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79A3F94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09 SALUD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738609B2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82EF875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042. SEDIF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3CFE9804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0E1AA081" w14:textId="77777777" w:rsidR="002643B8" w:rsidRPr="0095192C" w:rsidRDefault="002643B8" w:rsidP="0095192C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1001. DIRECCIÓN DE EVALUACION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2E8C408B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2643B8" w14:paraId="15DEBC4F" w14:textId="77777777" w:rsidTr="00407315">
        <w:trPr>
          <w:trHeight w:val="29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4A690EDE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B6C2ECB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04BFAE9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DE59C54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2CAB1AA2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B2983B5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42AE7BD7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3AD1ACB7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8DBB882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40420667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3FFC7995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53D10CA3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43B8" w14:paraId="2B4BD1BF" w14:textId="77777777" w:rsidTr="00407315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1CEAD62D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8274E04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CARGO/PUESTO:</w:t>
            </w:r>
          </w:p>
        </w:tc>
        <w:tc>
          <w:tcPr>
            <w:tcW w:w="236" w:type="dxa"/>
            <w:vAlign w:val="bottom"/>
          </w:tcPr>
          <w:p w14:paraId="16E8EF35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12D928F" w14:textId="77777777" w:rsidR="002643B8" w:rsidRPr="0095192C" w:rsidRDefault="002643B8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CORREO ELECTRÓNICO: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4C5C244E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05E9B28F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173DE4E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TELÉFONO: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052445AF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5B91FB0D" w14:textId="77777777" w:rsidR="002643B8" w:rsidRDefault="002643B8" w:rsidP="00025292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A590F92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EXTENSIÓN: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center"/>
          </w:tcPr>
          <w:p w14:paraId="15B71275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20"/>
                <w:szCs w:val="20"/>
              </w:rPr>
            </w:pPr>
          </w:p>
        </w:tc>
      </w:tr>
      <w:tr w:rsidR="002643B8" w14:paraId="102A6CC2" w14:textId="77777777" w:rsidTr="00407315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center"/>
          </w:tcPr>
          <w:p w14:paraId="16BA4B8E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  <w:hideMark/>
          </w:tcPr>
          <w:p w14:paraId="03F13EC9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ANALISTA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59026156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B5D028C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norma.jimenez@sedif.com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A379AB0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5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2362602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222 654 987</w:t>
            </w:r>
          </w:p>
        </w:tc>
        <w:tc>
          <w:tcPr>
            <w:tcW w:w="29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025CECED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1F9FD8A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350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2E806EE1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2643B8" w14:paraId="1A2739C0" w14:textId="77777777" w:rsidTr="00407315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469AF8BC" w14:textId="77777777" w:rsidR="002643B8" w:rsidRDefault="002643B8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 w:themeColor="background1" w:themeShade="BF"/>
              <w:left w:val="nil"/>
              <w:right w:val="nil"/>
            </w:tcBorders>
            <w:vAlign w:val="bottom"/>
          </w:tcPr>
          <w:p w14:paraId="42452F38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58E6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472C5C6D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0BE29898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0F04AE47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E8FF7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5DD14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F4D1D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E2D53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D9030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33713C68" w14:textId="77777777" w:rsidR="002643B8" w:rsidRDefault="002643B8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7313" w14:paraId="408E1810" w14:textId="77777777" w:rsidTr="00407315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right w:val="nil"/>
            </w:tcBorders>
            <w:vAlign w:val="bottom"/>
          </w:tcPr>
          <w:p w14:paraId="06BB0A65" w14:textId="77777777" w:rsidR="00687313" w:rsidRDefault="00687313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vAlign w:val="bottom"/>
          </w:tcPr>
          <w:p w14:paraId="508A75D8" w14:textId="34D0FBF7" w:rsidR="00687313" w:rsidRDefault="00687313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</w:t>
            </w:r>
            <w:r w:rsidR="000F0808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É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FONO CELULAR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BFBFBF" w:themeColor="background1" w:themeShade="BF"/>
            </w:tcBorders>
            <w:vAlign w:val="bottom"/>
          </w:tcPr>
          <w:p w14:paraId="6AD7BF4D" w14:textId="77777777" w:rsidR="00687313" w:rsidRDefault="00687313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bottom"/>
          </w:tcPr>
          <w:p w14:paraId="3FF6764E" w14:textId="02BE6F7E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22 65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98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41</w:t>
            </w: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6D25622E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BFBFBF" w:themeColor="background1" w:themeShade="BF"/>
              <w:right w:val="nil"/>
            </w:tcBorders>
            <w:vAlign w:val="bottom"/>
          </w:tcPr>
          <w:p w14:paraId="4E34625D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vAlign w:val="bottom"/>
          </w:tcPr>
          <w:p w14:paraId="4AAE7A1A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F1C00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1FCB2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82A8F" w14:textId="77777777" w:rsidR="00687313" w:rsidRPr="00407315" w:rsidRDefault="00687313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D9D9D9"/>
            </w:tcBorders>
            <w:vAlign w:val="bottom"/>
          </w:tcPr>
          <w:p w14:paraId="4B456705" w14:textId="77777777" w:rsidR="00687313" w:rsidRDefault="00687313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0068D3BC" w14:textId="77777777" w:rsidTr="00407315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vAlign w:val="bottom"/>
          </w:tcPr>
          <w:p w14:paraId="0AE32290" w14:textId="77777777" w:rsidR="00407315" w:rsidRDefault="00407315" w:rsidP="0002529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bottom w:val="single" w:sz="12" w:space="0" w:color="D9D9D9"/>
            </w:tcBorders>
            <w:vAlign w:val="bottom"/>
          </w:tcPr>
          <w:p w14:paraId="46B1A250" w14:textId="77777777" w:rsidR="00407315" w:rsidRPr="00687313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27ACB327" w14:textId="77777777" w:rsidR="00407315" w:rsidRDefault="00407315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 w:themeColor="background1" w:themeShade="BF"/>
              <w:bottom w:val="single" w:sz="12" w:space="0" w:color="D9D9D9"/>
            </w:tcBorders>
            <w:vAlign w:val="bottom"/>
          </w:tcPr>
          <w:p w14:paraId="27619BB6" w14:textId="77777777" w:rsidR="00407315" w:rsidRPr="00687313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12" w:space="0" w:color="D9D9D9"/>
            </w:tcBorders>
            <w:vAlign w:val="bottom"/>
          </w:tcPr>
          <w:p w14:paraId="669F65F6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0C178E33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bottom w:val="single" w:sz="12" w:space="0" w:color="D9D9D9"/>
              <w:right w:val="nil"/>
            </w:tcBorders>
            <w:vAlign w:val="bottom"/>
          </w:tcPr>
          <w:p w14:paraId="7EB6E95B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4A23360E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43DD8370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24083D0D" w14:textId="77777777" w:rsidR="00407315" w:rsidRPr="00407315" w:rsidRDefault="00407315" w:rsidP="00025292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vAlign w:val="bottom"/>
          </w:tcPr>
          <w:p w14:paraId="6B1ADBA2" w14:textId="77777777" w:rsidR="00407315" w:rsidRDefault="00407315" w:rsidP="0002529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DDF37AA" w14:textId="77777777" w:rsidR="002643B8" w:rsidRDefault="002643B8" w:rsidP="002643B8">
      <w:pPr>
        <w:jc w:val="center"/>
        <w:rPr>
          <w:rFonts w:ascii="Verdana" w:eastAsia="Verdana" w:hAnsi="Verdana" w:cs="Verdana"/>
          <w:b/>
          <w:color w:val="63666A"/>
          <w:sz w:val="16"/>
          <w:szCs w:val="16"/>
        </w:rPr>
      </w:pPr>
    </w:p>
    <w:p w14:paraId="27676873" w14:textId="77777777" w:rsidR="002643B8" w:rsidRDefault="002643B8" w:rsidP="002643B8">
      <w:pPr>
        <w:jc w:val="both"/>
        <w:rPr>
          <w:rFonts w:ascii="Arial" w:eastAsia="Arial" w:hAnsi="Arial" w:cs="Arial"/>
          <w:color w:val="63666A"/>
          <w:sz w:val="18"/>
          <w:szCs w:val="18"/>
        </w:rPr>
      </w:pPr>
    </w:p>
    <w:p w14:paraId="451EC8A3" w14:textId="61AD2857" w:rsidR="002643B8" w:rsidRPr="003D6337" w:rsidRDefault="00000000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sdt>
        <w:sdtPr>
          <w:tag w:val="goog_rdk_2"/>
          <w:id w:val="1729802595"/>
          <w:showingPlcHdr/>
        </w:sdtPr>
        <w:sdtEndPr>
          <w:rPr>
            <w:rFonts w:ascii="Gilroy-ExtraBold" w:eastAsia="Verdana" w:hAnsi="Gilroy-ExtraBold" w:cs="Verdana"/>
            <w:b/>
            <w:color w:val="63666A"/>
            <w:sz w:val="20"/>
            <w:szCs w:val="20"/>
          </w:rPr>
        </w:sdtEndPr>
        <w:sdtContent>
          <w:r w:rsidR="003D6337" w:rsidRPr="003D6337">
            <w:rPr>
              <w:rFonts w:ascii="Gilroy-ExtraBold" w:eastAsia="Verdana" w:hAnsi="Gilroy-ExtraBold" w:cs="Verdana"/>
              <w:b/>
              <w:color w:val="63666A"/>
              <w:sz w:val="20"/>
              <w:szCs w:val="20"/>
            </w:rPr>
            <w:t xml:space="preserve">     </w:t>
          </w:r>
        </w:sdtContent>
      </w:sdt>
      <w:r w:rsidR="002643B8"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DATOS DEL PERFIL AUTORIZADOR DE INSTITUCIÓN</w:t>
      </w:r>
    </w:p>
    <w:p w14:paraId="4903EC48" w14:textId="77777777" w:rsidR="002643B8" w:rsidRPr="003D6337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 xml:space="preserve"> (Titular de la Dirección Administrativa u Homóloga de la Institución)</w:t>
      </w:r>
    </w:p>
    <w:p w14:paraId="368C628B" w14:textId="77777777" w:rsidR="002643B8" w:rsidRDefault="002643B8" w:rsidP="002643B8">
      <w:pPr>
        <w:jc w:val="center"/>
        <w:rPr>
          <w:rFonts w:ascii="Verdana" w:eastAsia="Verdana" w:hAnsi="Verdana" w:cs="Verdana"/>
          <w:b/>
          <w:color w:val="63666A"/>
          <w:sz w:val="10"/>
          <w:szCs w:val="10"/>
        </w:rPr>
      </w:pPr>
    </w:p>
    <w:tbl>
      <w:tblPr>
        <w:tblW w:w="10035" w:type="dxa"/>
        <w:jc w:val="center"/>
        <w:tblLayout w:type="fixed"/>
        <w:tblLook w:val="0400" w:firstRow="0" w:lastRow="0" w:firstColumn="0" w:lastColumn="0" w:noHBand="0" w:noVBand="1"/>
      </w:tblPr>
      <w:tblGrid>
        <w:gridCol w:w="236"/>
        <w:gridCol w:w="2429"/>
        <w:gridCol w:w="236"/>
        <w:gridCol w:w="1272"/>
        <w:gridCol w:w="1357"/>
        <w:gridCol w:w="245"/>
        <w:gridCol w:w="236"/>
        <w:gridCol w:w="2114"/>
        <w:gridCol w:w="236"/>
        <w:gridCol w:w="296"/>
        <w:gridCol w:w="1142"/>
        <w:gridCol w:w="236"/>
      </w:tblGrid>
      <w:tr w:rsidR="00407315" w14:paraId="4BF0ED4F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single" w:sz="12" w:space="0" w:color="D9D9D9"/>
              <w:left w:val="single" w:sz="12" w:space="0" w:color="D9D9D9"/>
              <w:bottom w:val="nil"/>
              <w:right w:val="nil"/>
            </w:tcBorders>
            <w:vAlign w:val="bottom"/>
          </w:tcPr>
          <w:p w14:paraId="7B0E11D6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65CF3C52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RFC (Con Homoclave):</w:t>
            </w: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5A4A001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63F328B5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CURP:</w:t>
            </w:r>
          </w:p>
        </w:tc>
        <w:tc>
          <w:tcPr>
            <w:tcW w:w="1357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026D8F3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401C9E5B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24F3CD53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38189F7A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NOMBRE COMPLETO:</w:t>
            </w:r>
          </w:p>
        </w:tc>
        <w:tc>
          <w:tcPr>
            <w:tcW w:w="296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23AAD93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6C5D1C20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single" w:sz="12" w:space="0" w:color="D9D9D9"/>
            </w:tcBorders>
            <w:vAlign w:val="bottom"/>
          </w:tcPr>
          <w:p w14:paraId="4B0CFA7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0D4AF405" w14:textId="77777777" w:rsidTr="00F85B5E">
        <w:trPr>
          <w:trHeight w:val="32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74CCE03D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2C37D9E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NORJ750905S20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50B7012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17B4C8A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NOJR750905MPLTLT03</w:t>
            </w:r>
          </w:p>
        </w:tc>
        <w:tc>
          <w:tcPr>
            <w:tcW w:w="245" w:type="dxa"/>
            <w:tcBorders>
              <w:top w:val="nil"/>
              <w:left w:val="single" w:sz="12" w:space="0" w:color="BFBFBF"/>
              <w:bottom w:val="nil"/>
              <w:right w:val="nil"/>
            </w:tcBorders>
            <w:vAlign w:val="center"/>
            <w:hideMark/>
          </w:tcPr>
          <w:p w14:paraId="0D8390E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0B5BCC8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BC16D18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  <w:t xml:space="preserve"> </w:t>
            </w: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 JIMENEZ RUIZ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268311B4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72FAA512" w14:textId="77777777" w:rsidTr="00F85B5E">
        <w:trPr>
          <w:trHeight w:val="28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0F801E3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4112DE05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0BDC43B4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1C1E1AB9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49F3E5E0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vAlign w:val="bottom"/>
          </w:tcPr>
          <w:p w14:paraId="2CC6A4D5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5BAE4CC7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48C4607C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30B647FE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5BF4B809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5645062A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310A4B6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467641AF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149BA5C4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32331E5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RAMO:</w:t>
            </w:r>
          </w:p>
        </w:tc>
        <w:tc>
          <w:tcPr>
            <w:tcW w:w="236" w:type="dxa"/>
            <w:vAlign w:val="bottom"/>
          </w:tcPr>
          <w:p w14:paraId="6E204DD7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68572791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INSTITUCIÓN: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295C641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6E3B0FC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80999AD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43594B81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UNIDAD RESPONSABLE: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53B25C8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C9521AD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0039DA3F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6C12EA5E" w14:textId="77777777" w:rsidTr="00F85B5E">
        <w:trPr>
          <w:trHeight w:val="31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41C2A327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62F9E974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09 SALUD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287E02A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053774C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042. SEDIF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3B8839D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420638B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1001. DIRECCIÓN DE EVALUACION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1997B54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2D9960EC" w14:textId="77777777" w:rsidTr="00F85B5E">
        <w:trPr>
          <w:trHeight w:val="29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2CB5F61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5BAF619E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7240D53E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C41AC7A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E828F06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1B5B6B1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32E7227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47DE1171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D4FFCA3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709BB1DC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20032B0D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34975B6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7571F33F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7027F88D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4877299D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CARGO/PUESTO:</w:t>
            </w:r>
          </w:p>
        </w:tc>
        <w:tc>
          <w:tcPr>
            <w:tcW w:w="236" w:type="dxa"/>
            <w:vAlign w:val="bottom"/>
          </w:tcPr>
          <w:p w14:paraId="1E84578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561FD586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CORREO ELECTRÓNICO: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1E4F67F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75388D3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AB505A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TELÉFONO: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5DA6D34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6404FF92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2ECD72A2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EXTENSIÓN: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center"/>
          </w:tcPr>
          <w:p w14:paraId="1AB38E97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20"/>
                <w:szCs w:val="20"/>
              </w:rPr>
            </w:pPr>
          </w:p>
        </w:tc>
      </w:tr>
      <w:tr w:rsidR="00407315" w14:paraId="607E5C60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center"/>
          </w:tcPr>
          <w:p w14:paraId="2F8DA12A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  <w:hideMark/>
          </w:tcPr>
          <w:p w14:paraId="676C83AD" w14:textId="31042188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DIRECTORA DE EVALUACION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9045F4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7C757E5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norma.jimenez@sedif.com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583BBC4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5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69C7244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222 654 987</w:t>
            </w:r>
          </w:p>
        </w:tc>
        <w:tc>
          <w:tcPr>
            <w:tcW w:w="29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17C8462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79376DF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350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5E82F1AD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4A9E2B81" w14:textId="77777777" w:rsidTr="00F85B5E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6AAAC99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 w:themeColor="background1" w:themeShade="BF"/>
              <w:left w:val="nil"/>
              <w:right w:val="nil"/>
            </w:tcBorders>
            <w:vAlign w:val="bottom"/>
          </w:tcPr>
          <w:p w14:paraId="35052D6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AB590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0A04083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57BB0017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3BFF465A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B5EC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06A9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658C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802BD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DD497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63518D14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32D83F74" w14:textId="77777777" w:rsidTr="00F85B5E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30F7DBA4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vAlign w:val="bottom"/>
          </w:tcPr>
          <w:p w14:paraId="2FB1EC02" w14:textId="692FF1AF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</w:t>
            </w:r>
            <w:r w:rsidR="000F0808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É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FONO CELULAR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BFBFBF" w:themeColor="background1" w:themeShade="BF"/>
            </w:tcBorders>
            <w:vAlign w:val="bottom"/>
          </w:tcPr>
          <w:p w14:paraId="57B7E2DD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bottom"/>
          </w:tcPr>
          <w:p w14:paraId="448725D5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22 65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98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41</w:t>
            </w: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0FC3254A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BFBFBF" w:themeColor="background1" w:themeShade="BF"/>
              <w:right w:val="nil"/>
            </w:tcBorders>
            <w:vAlign w:val="bottom"/>
          </w:tcPr>
          <w:p w14:paraId="4C7A313E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vAlign w:val="bottom"/>
          </w:tcPr>
          <w:p w14:paraId="06BFFB8E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23CDF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F906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F35FD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74B730CE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16DB83E6" w14:textId="77777777" w:rsidTr="00407315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vAlign w:val="bottom"/>
          </w:tcPr>
          <w:p w14:paraId="2D071F48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bottom w:val="single" w:sz="12" w:space="0" w:color="D9D9D9"/>
            </w:tcBorders>
            <w:vAlign w:val="bottom"/>
          </w:tcPr>
          <w:p w14:paraId="0547D458" w14:textId="77777777" w:rsidR="00407315" w:rsidRPr="00687313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2FA9D68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 w:themeColor="background1" w:themeShade="BF"/>
              <w:bottom w:val="single" w:sz="12" w:space="0" w:color="D9D9D9"/>
            </w:tcBorders>
            <w:vAlign w:val="bottom"/>
          </w:tcPr>
          <w:p w14:paraId="21972F51" w14:textId="77777777" w:rsidR="00407315" w:rsidRPr="00687313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12" w:space="0" w:color="D9D9D9"/>
            </w:tcBorders>
            <w:vAlign w:val="bottom"/>
          </w:tcPr>
          <w:p w14:paraId="3FFEF418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32E70301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bottom w:val="single" w:sz="12" w:space="0" w:color="D9D9D9"/>
              <w:right w:val="nil"/>
            </w:tcBorders>
            <w:vAlign w:val="bottom"/>
          </w:tcPr>
          <w:p w14:paraId="636AFF60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1AD3E0B1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4D5F9F78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6875AF22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vAlign w:val="bottom"/>
          </w:tcPr>
          <w:p w14:paraId="05CCA4D0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42AD46E9" w14:textId="77777777" w:rsidR="002643B8" w:rsidRDefault="002643B8" w:rsidP="002643B8">
      <w:pPr>
        <w:jc w:val="center"/>
        <w:rPr>
          <w:rFonts w:ascii="Arial" w:eastAsia="Arial" w:hAnsi="Arial" w:cs="Arial"/>
          <w:color w:val="63666A"/>
          <w:sz w:val="10"/>
          <w:szCs w:val="10"/>
        </w:rPr>
      </w:pPr>
    </w:p>
    <w:p w14:paraId="0C863F60" w14:textId="77777777" w:rsidR="002643B8" w:rsidRDefault="002643B8" w:rsidP="002643B8">
      <w:pPr>
        <w:rPr>
          <w:rFonts w:ascii="Arial" w:eastAsia="Arial" w:hAnsi="Arial" w:cs="Arial"/>
          <w:b/>
          <w:color w:val="63666A"/>
          <w:sz w:val="18"/>
          <w:szCs w:val="18"/>
        </w:rPr>
      </w:pPr>
    </w:p>
    <w:p w14:paraId="5D20BF47" w14:textId="77777777" w:rsidR="002643B8" w:rsidRDefault="002643B8" w:rsidP="002643B8">
      <w:pPr>
        <w:rPr>
          <w:rFonts w:ascii="Arial" w:eastAsia="Arial" w:hAnsi="Arial" w:cs="Arial"/>
          <w:b/>
          <w:color w:val="63666A"/>
          <w:sz w:val="18"/>
          <w:szCs w:val="18"/>
        </w:rPr>
      </w:pPr>
    </w:p>
    <w:p w14:paraId="4C56EEA5" w14:textId="77777777" w:rsidR="002643B8" w:rsidRDefault="002643B8" w:rsidP="002643B8">
      <w:pPr>
        <w:rPr>
          <w:rFonts w:ascii="Arial" w:eastAsia="Arial" w:hAnsi="Arial" w:cs="Arial"/>
          <w:b/>
          <w:color w:val="63666A"/>
          <w:sz w:val="18"/>
          <w:szCs w:val="18"/>
        </w:rPr>
      </w:pPr>
    </w:p>
    <w:p w14:paraId="181B0ADA" w14:textId="77777777" w:rsidR="00A27A3C" w:rsidRDefault="00A27A3C" w:rsidP="00687313">
      <w:pPr>
        <w:rPr>
          <w:rFonts w:ascii="Gilroy-ExtraBold" w:eastAsia="Verdana" w:hAnsi="Gilroy-ExtraBold" w:cs="Verdana"/>
          <w:b/>
          <w:color w:val="63666A"/>
          <w:sz w:val="20"/>
          <w:szCs w:val="20"/>
        </w:rPr>
      </w:pPr>
    </w:p>
    <w:p w14:paraId="6B24F4F2" w14:textId="7177AF8C" w:rsidR="002643B8" w:rsidRPr="003D6337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DATOS DEL PERFIL DE AUTORIZADOR RAMO</w:t>
      </w:r>
    </w:p>
    <w:p w14:paraId="03D5E952" w14:textId="09BD3176" w:rsidR="002643B8" w:rsidRPr="003D6337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 xml:space="preserve"> (Titular de la Dirección Administrativa u Homóloga </w:t>
      </w:r>
    </w:p>
    <w:p w14:paraId="40649694" w14:textId="77777777" w:rsidR="002643B8" w:rsidRPr="003D6337" w:rsidRDefault="002643B8" w:rsidP="002643B8">
      <w:pPr>
        <w:jc w:val="center"/>
        <w:rPr>
          <w:rFonts w:ascii="Gilroy-ExtraBold" w:eastAsia="Verdana" w:hAnsi="Gilroy-ExtraBold" w:cs="Verdana"/>
          <w:b/>
          <w:color w:val="63666A"/>
          <w:sz w:val="20"/>
          <w:szCs w:val="20"/>
        </w:rPr>
      </w:pPr>
      <w:r w:rsidRPr="003D6337">
        <w:rPr>
          <w:rFonts w:ascii="Gilroy-ExtraBold" w:eastAsia="Verdana" w:hAnsi="Gilroy-ExtraBold" w:cs="Verdana"/>
          <w:b/>
          <w:color w:val="63666A"/>
          <w:sz w:val="20"/>
          <w:szCs w:val="20"/>
        </w:rPr>
        <w:t>aplicable únicamente a las Dependencias Coordinadoras de Ramo)</w:t>
      </w:r>
    </w:p>
    <w:p w14:paraId="6DF1708C" w14:textId="77777777" w:rsidR="002643B8" w:rsidRDefault="002643B8" w:rsidP="002643B8">
      <w:pPr>
        <w:jc w:val="center"/>
        <w:rPr>
          <w:rFonts w:ascii="Verdana" w:eastAsia="Verdana" w:hAnsi="Verdana" w:cs="Verdana"/>
          <w:b/>
          <w:color w:val="63666A"/>
          <w:sz w:val="16"/>
          <w:szCs w:val="16"/>
        </w:rPr>
      </w:pPr>
    </w:p>
    <w:p w14:paraId="6277A152" w14:textId="4214940C" w:rsidR="002643B8" w:rsidRDefault="002643B8" w:rsidP="002643B8">
      <w:pPr>
        <w:jc w:val="center"/>
        <w:rPr>
          <w:rFonts w:ascii="Verdana" w:eastAsia="Verdana" w:hAnsi="Verdana" w:cs="Verdana"/>
          <w:b/>
          <w:color w:val="63666A"/>
          <w:sz w:val="16"/>
          <w:szCs w:val="16"/>
        </w:rPr>
      </w:pPr>
    </w:p>
    <w:tbl>
      <w:tblPr>
        <w:tblW w:w="10035" w:type="dxa"/>
        <w:jc w:val="center"/>
        <w:tblLayout w:type="fixed"/>
        <w:tblLook w:val="0400" w:firstRow="0" w:lastRow="0" w:firstColumn="0" w:lastColumn="0" w:noHBand="0" w:noVBand="1"/>
      </w:tblPr>
      <w:tblGrid>
        <w:gridCol w:w="236"/>
        <w:gridCol w:w="2429"/>
        <w:gridCol w:w="236"/>
        <w:gridCol w:w="1272"/>
        <w:gridCol w:w="1357"/>
        <w:gridCol w:w="245"/>
        <w:gridCol w:w="236"/>
        <w:gridCol w:w="2114"/>
        <w:gridCol w:w="236"/>
        <w:gridCol w:w="296"/>
        <w:gridCol w:w="1142"/>
        <w:gridCol w:w="236"/>
      </w:tblGrid>
      <w:tr w:rsidR="00407315" w14:paraId="437DBF74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single" w:sz="12" w:space="0" w:color="D9D9D9"/>
              <w:left w:val="single" w:sz="12" w:space="0" w:color="D9D9D9"/>
              <w:bottom w:val="nil"/>
              <w:right w:val="nil"/>
            </w:tcBorders>
            <w:vAlign w:val="bottom"/>
          </w:tcPr>
          <w:p w14:paraId="2441971C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34EE2F8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RFC (Con Homoclave):</w:t>
            </w: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0465F6C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56B7CF2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CURP:</w:t>
            </w:r>
          </w:p>
        </w:tc>
        <w:tc>
          <w:tcPr>
            <w:tcW w:w="1357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649242B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5A15CB81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nil"/>
            </w:tcBorders>
            <w:vAlign w:val="bottom"/>
          </w:tcPr>
          <w:p w14:paraId="112D0515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728BBB7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NOMBRE COMPLETO:</w:t>
            </w:r>
          </w:p>
        </w:tc>
        <w:tc>
          <w:tcPr>
            <w:tcW w:w="296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40B62117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D9D9D9"/>
              <w:left w:val="nil"/>
              <w:bottom w:val="single" w:sz="12" w:space="0" w:color="BFBFBF"/>
              <w:right w:val="nil"/>
            </w:tcBorders>
            <w:vAlign w:val="bottom"/>
          </w:tcPr>
          <w:p w14:paraId="26203F61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D9D9D9"/>
              <w:left w:val="nil"/>
              <w:bottom w:val="nil"/>
              <w:right w:val="single" w:sz="12" w:space="0" w:color="D9D9D9"/>
            </w:tcBorders>
            <w:vAlign w:val="bottom"/>
          </w:tcPr>
          <w:p w14:paraId="3E2C45C7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2E63A104" w14:textId="77777777" w:rsidTr="00F85B5E">
        <w:trPr>
          <w:trHeight w:val="32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4A26AF04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914F92E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NORJ750905S20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4A8338D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03CE79E6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NOJR750905MPLTLT03</w:t>
            </w:r>
          </w:p>
        </w:tc>
        <w:tc>
          <w:tcPr>
            <w:tcW w:w="245" w:type="dxa"/>
            <w:tcBorders>
              <w:top w:val="nil"/>
              <w:left w:val="single" w:sz="12" w:space="0" w:color="BFBFBF"/>
              <w:bottom w:val="nil"/>
              <w:right w:val="nil"/>
            </w:tcBorders>
            <w:vAlign w:val="center"/>
            <w:hideMark/>
          </w:tcPr>
          <w:p w14:paraId="23271F95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BFBFBF"/>
            </w:tcBorders>
            <w:vAlign w:val="center"/>
          </w:tcPr>
          <w:p w14:paraId="2EF3655B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A841FD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  <w:t xml:space="preserve"> </w:t>
            </w: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 JIMENEZ RUIZ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49C53A8A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33F95492" w14:textId="77777777" w:rsidTr="00F85B5E">
        <w:trPr>
          <w:trHeight w:val="28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3F24EAF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0657281B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58AA3886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154746AC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6A6EEDBA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vAlign w:val="bottom"/>
          </w:tcPr>
          <w:p w14:paraId="3CA2F015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51E1249A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45461305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C546FF3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3E577B8B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3D2B5B2A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435521AA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3CD0AABD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7F2E2865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28D0B636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RAMO:</w:t>
            </w:r>
          </w:p>
        </w:tc>
        <w:tc>
          <w:tcPr>
            <w:tcW w:w="236" w:type="dxa"/>
            <w:vAlign w:val="bottom"/>
          </w:tcPr>
          <w:p w14:paraId="69EAF17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753F00E7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INSTITUCIÓN: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0D129C7A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1E099FDB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72465C7D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10570FA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UNIDAD RESPONSABLE: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6FFAD2A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49A31300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101CD2D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747B58A5" w14:textId="77777777" w:rsidTr="00F85B5E">
        <w:trPr>
          <w:trHeight w:val="31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bottom"/>
          </w:tcPr>
          <w:p w14:paraId="2C32F67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A252877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09 SALUD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3E8E27C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6E991997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042. SEDIF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0277B251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3788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450075AA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1001. DIRECCIÓN DE EVALUACION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3DAEC2FE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502274A4" w14:textId="77777777" w:rsidTr="00F85B5E">
        <w:trPr>
          <w:trHeight w:val="292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3B04B1F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3E2D4772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A1AC903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209E67CF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7801435E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nil"/>
              <w:right w:val="nil"/>
            </w:tcBorders>
            <w:vAlign w:val="bottom"/>
          </w:tcPr>
          <w:p w14:paraId="63825ED0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B7C4089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vAlign w:val="bottom"/>
          </w:tcPr>
          <w:p w14:paraId="08C47BA0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74C750E9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1D77E5CB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Align w:val="bottom"/>
          </w:tcPr>
          <w:p w14:paraId="1BB76CFF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66DD3AB7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46A8CCDA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54E1A29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6F26C9ED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CARGO/PUESTO:</w:t>
            </w:r>
          </w:p>
        </w:tc>
        <w:tc>
          <w:tcPr>
            <w:tcW w:w="236" w:type="dxa"/>
            <w:vAlign w:val="bottom"/>
          </w:tcPr>
          <w:p w14:paraId="3E1D71D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0AA56947" w14:textId="77777777" w:rsidR="00407315" w:rsidRPr="0095192C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CORREO ELECTRÓNICO: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06C47B4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3ABAD66C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2CC0AF79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TELÉFONO: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</w:tcPr>
          <w:p w14:paraId="77187E4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296" w:type="dxa"/>
            <w:vAlign w:val="bottom"/>
          </w:tcPr>
          <w:p w14:paraId="01B2963D" w14:textId="77777777" w:rsidR="00407315" w:rsidRDefault="00407315" w:rsidP="00F85B5E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BFBFBF"/>
              <w:right w:val="nil"/>
            </w:tcBorders>
            <w:vAlign w:val="bottom"/>
            <w:hideMark/>
          </w:tcPr>
          <w:p w14:paraId="3B3A474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EXTENSIÓN: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center"/>
          </w:tcPr>
          <w:p w14:paraId="45CC38B8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20"/>
                <w:szCs w:val="20"/>
              </w:rPr>
            </w:pPr>
          </w:p>
        </w:tc>
      </w:tr>
      <w:tr w:rsidR="00407315" w14:paraId="1C52F949" w14:textId="77777777" w:rsidTr="00F85B5E">
        <w:trPr>
          <w:trHeight w:val="223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single" w:sz="12" w:space="0" w:color="BFBFBF"/>
            </w:tcBorders>
            <w:vAlign w:val="center"/>
          </w:tcPr>
          <w:p w14:paraId="54C79126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12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  <w:hideMark/>
          </w:tcPr>
          <w:p w14:paraId="0718435D" w14:textId="75496D79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407315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DIRECTORA GENERAL ADMINISTRATIVA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48DCF11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74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5F1AFDCA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norma.jimenez@sedif.com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  <w:hideMark/>
          </w:tcPr>
          <w:p w14:paraId="29870BD2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35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CDD3E2C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222 654 987</w:t>
            </w:r>
          </w:p>
        </w:tc>
        <w:tc>
          <w:tcPr>
            <w:tcW w:w="296" w:type="dxa"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  <w:vAlign w:val="center"/>
          </w:tcPr>
          <w:p w14:paraId="0EA6F162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3586F672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757171"/>
                <w:sz w:val="16"/>
                <w:szCs w:val="16"/>
              </w:rPr>
            </w:pPr>
            <w:r w:rsidRPr="0095192C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350</w:t>
            </w:r>
          </w:p>
        </w:tc>
        <w:tc>
          <w:tcPr>
            <w:tcW w:w="236" w:type="dxa"/>
            <w:tcBorders>
              <w:top w:val="nil"/>
              <w:left w:val="single" w:sz="12" w:space="0" w:color="BFBFBF"/>
              <w:bottom w:val="nil"/>
              <w:right w:val="single" w:sz="12" w:space="0" w:color="D9D9D9"/>
            </w:tcBorders>
            <w:vAlign w:val="center"/>
            <w:hideMark/>
          </w:tcPr>
          <w:p w14:paraId="15A955F3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.</w:t>
            </w:r>
          </w:p>
        </w:tc>
      </w:tr>
      <w:tr w:rsidR="00407315" w14:paraId="75F45F54" w14:textId="77777777" w:rsidTr="00F85B5E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36322D3A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12" w:space="0" w:color="BFBFBF" w:themeColor="background1" w:themeShade="BF"/>
              <w:left w:val="nil"/>
              <w:right w:val="nil"/>
            </w:tcBorders>
            <w:vAlign w:val="bottom"/>
          </w:tcPr>
          <w:p w14:paraId="3DFDDD64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1E9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11588755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0C4C7584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6C44EDD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452DA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B4CA3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E215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90371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C84A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5EA1883C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3EE03947" w14:textId="77777777" w:rsidTr="00F85B5E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nil"/>
              <w:right w:val="nil"/>
            </w:tcBorders>
            <w:vAlign w:val="bottom"/>
          </w:tcPr>
          <w:p w14:paraId="3AFA0B2F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right w:val="nil"/>
            </w:tcBorders>
            <w:vAlign w:val="bottom"/>
          </w:tcPr>
          <w:p w14:paraId="258BD2AF" w14:textId="125555CB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TEL</w:t>
            </w:r>
            <w:r w:rsidR="000F0808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É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FONO CELULAR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right w:val="single" w:sz="12" w:space="0" w:color="BFBFBF" w:themeColor="background1" w:themeShade="BF"/>
            </w:tcBorders>
            <w:vAlign w:val="bottom"/>
          </w:tcPr>
          <w:p w14:paraId="001E376E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bottom"/>
          </w:tcPr>
          <w:p w14:paraId="22411EC0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22 65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98</w:t>
            </w:r>
            <w:r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 xml:space="preserve"> </w:t>
            </w:r>
            <w:r w:rsidRPr="00687313"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  <w:t>41</w:t>
            </w:r>
          </w:p>
        </w:tc>
        <w:tc>
          <w:tcPr>
            <w:tcW w:w="245" w:type="dxa"/>
            <w:tcBorders>
              <w:top w:val="single" w:sz="12" w:space="0" w:color="BFBF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bottom"/>
          </w:tcPr>
          <w:p w14:paraId="37457089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BFBFBF" w:themeColor="background1" w:themeShade="BF"/>
              <w:right w:val="nil"/>
            </w:tcBorders>
            <w:vAlign w:val="bottom"/>
          </w:tcPr>
          <w:p w14:paraId="7DFB1640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nil"/>
              <w:left w:val="nil"/>
              <w:right w:val="nil"/>
            </w:tcBorders>
            <w:vAlign w:val="bottom"/>
          </w:tcPr>
          <w:p w14:paraId="24919754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73195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E039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79BF0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D9D9D9"/>
            </w:tcBorders>
            <w:vAlign w:val="bottom"/>
          </w:tcPr>
          <w:p w14:paraId="7C8614FD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7315" w14:paraId="3C40E6A7" w14:textId="77777777" w:rsidTr="00F85B5E">
        <w:trPr>
          <w:trHeight w:val="126"/>
          <w:jc w:val="center"/>
        </w:trPr>
        <w:tc>
          <w:tcPr>
            <w:tcW w:w="236" w:type="dxa"/>
            <w:tcBorders>
              <w:top w:val="nil"/>
              <w:left w:val="single" w:sz="12" w:space="0" w:color="D9D9D9"/>
              <w:bottom w:val="single" w:sz="12" w:space="0" w:color="D9D9D9"/>
              <w:right w:val="nil"/>
            </w:tcBorders>
            <w:vAlign w:val="bottom"/>
          </w:tcPr>
          <w:p w14:paraId="3B022CF0" w14:textId="77777777" w:rsidR="00407315" w:rsidRDefault="00407315" w:rsidP="00F85B5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429" w:type="dxa"/>
            <w:tcBorders>
              <w:left w:val="nil"/>
              <w:bottom w:val="single" w:sz="12" w:space="0" w:color="D9D9D9"/>
            </w:tcBorders>
            <w:vAlign w:val="bottom"/>
          </w:tcPr>
          <w:p w14:paraId="5D82CC5A" w14:textId="77777777" w:rsidR="00407315" w:rsidRPr="00687313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7DE67860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12" w:space="0" w:color="BFBFBF" w:themeColor="background1" w:themeShade="BF"/>
              <w:bottom w:val="single" w:sz="12" w:space="0" w:color="D9D9D9"/>
            </w:tcBorders>
            <w:vAlign w:val="bottom"/>
          </w:tcPr>
          <w:p w14:paraId="0DA4F95B" w14:textId="77777777" w:rsidR="00407315" w:rsidRPr="00687313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45" w:type="dxa"/>
            <w:tcBorders>
              <w:bottom w:val="single" w:sz="12" w:space="0" w:color="D9D9D9"/>
            </w:tcBorders>
            <w:vAlign w:val="bottom"/>
          </w:tcPr>
          <w:p w14:paraId="0CFEE2EA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D9D9D9"/>
            </w:tcBorders>
            <w:vAlign w:val="bottom"/>
          </w:tcPr>
          <w:p w14:paraId="2953F018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114" w:type="dxa"/>
            <w:tcBorders>
              <w:bottom w:val="single" w:sz="12" w:space="0" w:color="D9D9D9"/>
              <w:right w:val="nil"/>
            </w:tcBorders>
            <w:vAlign w:val="bottom"/>
          </w:tcPr>
          <w:p w14:paraId="142E8E55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5916FC8A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61E313AC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D9D9D9"/>
              <w:right w:val="nil"/>
            </w:tcBorders>
            <w:vAlign w:val="bottom"/>
          </w:tcPr>
          <w:p w14:paraId="5F7689A5" w14:textId="77777777" w:rsidR="00407315" w:rsidRPr="00407315" w:rsidRDefault="00407315" w:rsidP="00F85B5E">
            <w:pPr>
              <w:spacing w:line="256" w:lineRule="auto"/>
              <w:jc w:val="center"/>
              <w:rPr>
                <w:rFonts w:ascii="Gilroy-SemiBold" w:eastAsia="Verdana" w:hAnsi="Gilroy-SemiBold" w:cs="Verdana"/>
                <w:b/>
                <w:color w:val="63666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vAlign w:val="bottom"/>
          </w:tcPr>
          <w:p w14:paraId="618B68D0" w14:textId="77777777" w:rsidR="00407315" w:rsidRDefault="00407315" w:rsidP="00F85B5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9F1E6A" w14:textId="77777777" w:rsidR="00687313" w:rsidRDefault="00687313" w:rsidP="00687313">
      <w:pPr>
        <w:ind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1D31E176" w14:textId="084971C1" w:rsid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Las claves de acceso solicitadas y recibidas deberán utilizarse exclusivamente para llevar a cabo el </w:t>
      </w:r>
      <w:r w:rsidR="00E33027">
        <w:rPr>
          <w:rFonts w:ascii="Gilroy-Regular" w:eastAsia="Verdana" w:hAnsi="Gilroy-Regular" w:cs="Verdana"/>
          <w:color w:val="63666A"/>
          <w:sz w:val="20"/>
          <w:szCs w:val="20"/>
        </w:rPr>
        <w:t>P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roceso de </w:t>
      </w:r>
      <w:r w:rsidR="00E33027">
        <w:rPr>
          <w:rFonts w:ascii="Gilroy-Regular" w:eastAsia="Verdana" w:hAnsi="Gilroy-Regular" w:cs="Verdana"/>
          <w:color w:val="63666A"/>
          <w:sz w:val="20"/>
          <w:szCs w:val="20"/>
        </w:rPr>
        <w:t>S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eguimiento y </w:t>
      </w:r>
      <w:r w:rsidR="00E33027">
        <w:rPr>
          <w:rFonts w:ascii="Gilroy-Regular" w:eastAsia="Verdana" w:hAnsi="Gilroy-Regular" w:cs="Verdana"/>
          <w:color w:val="63666A"/>
          <w:sz w:val="20"/>
          <w:szCs w:val="20"/>
        </w:rPr>
        <w:t>M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onitoreo del avance de las metas de los indicadores de desempeño registrados en la Matriz de Indicadores para Resultados (MIR) de los Programas Presupuestarios.</w:t>
      </w:r>
    </w:p>
    <w:p w14:paraId="14548DF7" w14:textId="77777777" w:rsidR="00687313" w:rsidRP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3E5B8711" w14:textId="77777777" w:rsidR="00687313" w:rsidRP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En este sentido, se hace constar el compromiso, a partir de la recepción de las claves de acceso, respecto de las siguientes consideraciones:</w:t>
      </w:r>
    </w:p>
    <w:p w14:paraId="16BC9BB8" w14:textId="77777777" w:rsidR="00687313" w:rsidRP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786E8DD9" w14:textId="7EB7389F" w:rsidR="00687313" w:rsidRPr="00687313" w:rsidRDefault="00687313" w:rsidP="00687313">
      <w:pPr>
        <w:ind w:left="708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eastAsia="Verdana"/>
          <w:color w:val="63666A"/>
          <w:sz w:val="20"/>
          <w:szCs w:val="20"/>
        </w:rPr>
        <w:t>●</w:t>
      </w:r>
      <w:r w:rsidR="00E33027">
        <w:rPr>
          <w:rFonts w:ascii="Gilroy-Regular" w:eastAsia="Verdana" w:hAnsi="Gilroy-Regular" w:cs="Verdana"/>
          <w:color w:val="63666A"/>
          <w:sz w:val="20"/>
          <w:szCs w:val="20"/>
        </w:rPr>
        <w:t xml:space="preserve"> 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Las claves de acceso ser</w:t>
      </w:r>
      <w:r w:rsidRPr="00687313">
        <w:rPr>
          <w:rFonts w:ascii="Gilroy-Regular" w:eastAsia="Verdana" w:hAnsi="Gilroy-Regular" w:cs="Gilroy-Regular"/>
          <w:color w:val="63666A"/>
          <w:sz w:val="20"/>
          <w:szCs w:val="20"/>
        </w:rPr>
        <w:t>á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n intransferibles, confidenciales y de uso exclusivo de las personas usuarias responsables, quienes deberán adoptar las medidas necesarias para evitar su divulgación o el acceso por parte de terceros ajenos al proceso.</w:t>
      </w:r>
    </w:p>
    <w:p w14:paraId="4444BF62" w14:textId="77777777" w:rsidR="00687313" w:rsidRPr="00E33027" w:rsidRDefault="00687313" w:rsidP="00687313">
      <w:pPr>
        <w:ind w:left="708" w:right="-518"/>
        <w:jc w:val="both"/>
        <w:rPr>
          <w:rFonts w:ascii="Gilroy-Regular" w:eastAsia="Verdana" w:hAnsi="Gilroy-Regular" w:cs="Verdana"/>
          <w:color w:val="63666A"/>
          <w:sz w:val="14"/>
          <w:szCs w:val="14"/>
        </w:rPr>
      </w:pPr>
    </w:p>
    <w:p w14:paraId="1C6EEEB1" w14:textId="3A5AD28B" w:rsidR="00687313" w:rsidRPr="00687313" w:rsidRDefault="00687313" w:rsidP="00687313">
      <w:pPr>
        <w:ind w:left="708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eastAsia="Verdana"/>
          <w:color w:val="63666A"/>
          <w:sz w:val="20"/>
          <w:szCs w:val="20"/>
        </w:rPr>
        <w:t>●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 En caso de rotaci</w:t>
      </w:r>
      <w:r w:rsidRPr="00687313">
        <w:rPr>
          <w:rFonts w:ascii="Gilroy-Regular" w:eastAsia="Verdana" w:hAnsi="Gilroy-Regular" w:cs="Gilroy-Regular"/>
          <w:color w:val="63666A"/>
          <w:sz w:val="20"/>
          <w:szCs w:val="20"/>
        </w:rPr>
        <w:t>ó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n de personal, las personas responsables de las claves de acceso deberán realizar la </w:t>
      </w:r>
      <w:r w:rsidR="00E33027">
        <w:rPr>
          <w:rFonts w:ascii="Gilroy-Regular" w:eastAsia="Verdana" w:hAnsi="Gilroy-Regular" w:cs="Verdana"/>
          <w:color w:val="63666A"/>
          <w:sz w:val="20"/>
          <w:szCs w:val="20"/>
        </w:rPr>
        <w:t xml:space="preserve">baja 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formal de las mismas conforme a los lineamientos establecidos en la materia.</w:t>
      </w:r>
    </w:p>
    <w:p w14:paraId="66C7B8D7" w14:textId="0A7ABD2D" w:rsidR="00687313" w:rsidRPr="00E33027" w:rsidRDefault="00687313" w:rsidP="00687313">
      <w:pPr>
        <w:ind w:left="708" w:right="-518"/>
        <w:jc w:val="both"/>
        <w:rPr>
          <w:rFonts w:ascii="Gilroy-Regular" w:eastAsia="Verdana" w:hAnsi="Gilroy-Regular" w:cs="Verdana"/>
          <w:color w:val="63666A"/>
          <w:sz w:val="12"/>
          <w:szCs w:val="12"/>
        </w:rPr>
      </w:pPr>
    </w:p>
    <w:p w14:paraId="1D2487E5" w14:textId="77777777" w:rsidR="00687313" w:rsidRPr="00E33027" w:rsidRDefault="00687313" w:rsidP="00E33027">
      <w:pPr>
        <w:ind w:right="-518"/>
        <w:jc w:val="both"/>
        <w:rPr>
          <w:rFonts w:ascii="Gilroy-Regular" w:eastAsia="Verdana" w:hAnsi="Gilroy-Regular" w:cs="Verdana"/>
          <w:color w:val="63666A"/>
          <w:sz w:val="8"/>
          <w:szCs w:val="8"/>
        </w:rPr>
      </w:pPr>
    </w:p>
    <w:p w14:paraId="1D7E0B06" w14:textId="77777777" w:rsidR="00687313" w:rsidRPr="00687313" w:rsidRDefault="00687313" w:rsidP="00687313">
      <w:pPr>
        <w:ind w:left="708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eastAsia="Verdana"/>
          <w:color w:val="63666A"/>
          <w:sz w:val="20"/>
          <w:szCs w:val="20"/>
        </w:rPr>
        <w:t>●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 Ser</w:t>
      </w:r>
      <w:r w:rsidRPr="00687313">
        <w:rPr>
          <w:rFonts w:ascii="Gilroy-Regular" w:eastAsia="Verdana" w:hAnsi="Gilroy-Regular" w:cs="Gilroy-Regular"/>
          <w:color w:val="63666A"/>
          <w:sz w:val="20"/>
          <w:szCs w:val="20"/>
        </w:rPr>
        <w:t>á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 responsabilidad de las personas usuarias el adecuado resguardo, control y buen uso de las claves de acceso.</w:t>
      </w:r>
    </w:p>
    <w:p w14:paraId="06541DE3" w14:textId="7F5D9F4C" w:rsid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4301AF97" w14:textId="5864A6D6" w:rsid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 xml:space="preserve">Lo anterior se sujetará a lo previsto en el artículo 49, fracciones I y V, de la Ley General de Responsabilidades Administrativas. El incumplimiento o uso inadecuado de las claves de acceso será hecho del conocimiento de la Secretaría de </w:t>
      </w:r>
      <w:r w:rsidR="000F0808">
        <w:rPr>
          <w:rFonts w:ascii="Gilroy-Regular" w:eastAsia="Verdana" w:hAnsi="Gilroy-Regular" w:cs="Verdana"/>
          <w:color w:val="63666A"/>
          <w:sz w:val="20"/>
          <w:szCs w:val="20"/>
        </w:rPr>
        <w:t>Anticorrupción y Buen Gobierno</w:t>
      </w:r>
      <w:r w:rsidRPr="00687313">
        <w:rPr>
          <w:rFonts w:ascii="Gilroy-Regular" w:eastAsia="Verdana" w:hAnsi="Gilroy-Regular" w:cs="Verdana"/>
          <w:color w:val="63666A"/>
          <w:sz w:val="20"/>
          <w:szCs w:val="20"/>
        </w:rPr>
        <w:t>.</w:t>
      </w:r>
    </w:p>
    <w:p w14:paraId="39C8BFEF" w14:textId="154EB9E4" w:rsid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6D261186" w14:textId="42412422" w:rsidR="00687313" w:rsidRDefault="00E33027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  <w:r w:rsidRPr="00687313">
        <w:rPr>
          <w:rFonts w:ascii="Gilroy-Regular" w:eastAsia="Verdana" w:hAnsi="Gilroy-Regular" w:cs="Verdana"/>
          <w:noProof/>
          <w:color w:val="63666A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8E19EF" wp14:editId="0861EFD8">
                <wp:simplePos x="0" y="0"/>
                <wp:positionH relativeFrom="column">
                  <wp:posOffset>4219575</wp:posOffset>
                </wp:positionH>
                <wp:positionV relativeFrom="paragraph">
                  <wp:posOffset>262890</wp:posOffset>
                </wp:positionV>
                <wp:extent cx="1914525" cy="894715"/>
                <wp:effectExtent l="0" t="0" r="9525" b="63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695E4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37B10B85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1E13AFEE" w14:textId="77777777" w:rsidR="00A27A3C" w:rsidRPr="00A27A3C" w:rsidRDefault="00A27A3C" w:rsidP="00A27A3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ilroy-ExtraBold" w:eastAsia="Verdana" w:hAnsi="Gilroy-Extra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7451034B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  <w:r w:rsidRPr="003D6337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NOMBRE Y FIRMA</w:t>
                            </w:r>
                          </w:p>
                          <w:p w14:paraId="67B64099" w14:textId="12E7DA59" w:rsidR="00A27A3C" w:rsidRDefault="00A27A3C" w:rsidP="00A27A3C">
                            <w:r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D6337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AUTORIZADOR DE RAMO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E19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2.25pt;margin-top:20.7pt;width:150.75pt;height:7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" stroked="f">
                <v:textbox>
                  <w:txbxContent>
                    <w:p w14:paraId="200695E4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37B10B85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1E13AFEE" w14:textId="77777777" w:rsidR="00A27A3C" w:rsidRPr="00A27A3C" w:rsidRDefault="00A27A3C" w:rsidP="00A27A3C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ilroy-ExtraBold" w:eastAsia="Verdana" w:hAnsi="Gilroy-Extra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7451034B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  <w:r w:rsidRPr="003D6337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NOMBRE Y FIRMA</w:t>
                      </w:r>
                    </w:p>
                    <w:p w14:paraId="67B64099" w14:textId="12E7DA59" w:rsidR="00A27A3C" w:rsidRDefault="00A27A3C" w:rsidP="00A27A3C">
                      <w:r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 xml:space="preserve">    </w:t>
                      </w:r>
                      <w:r w:rsidRPr="003D6337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AUTORIZADOR DE RAMO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7313">
        <w:rPr>
          <w:rFonts w:ascii="Gilroy-Regular" w:eastAsia="Verdana" w:hAnsi="Gilroy-Regular" w:cs="Verdana"/>
          <w:noProof/>
          <w:color w:val="63666A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077121" wp14:editId="1D501854">
                <wp:simplePos x="0" y="0"/>
                <wp:positionH relativeFrom="column">
                  <wp:posOffset>1767840</wp:posOffset>
                </wp:positionH>
                <wp:positionV relativeFrom="paragraph">
                  <wp:posOffset>270510</wp:posOffset>
                </wp:positionV>
                <wp:extent cx="2085975" cy="894715"/>
                <wp:effectExtent l="0" t="0" r="9525" b="63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B7EBE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709A0ED2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61377949" w14:textId="77777777" w:rsidR="00A27A3C" w:rsidRPr="00A27A3C" w:rsidRDefault="00A27A3C" w:rsidP="00A27A3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ilroy-ExtraBold" w:eastAsia="Verdana" w:hAnsi="Gilroy-Extra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2834CE0C" w14:textId="77777777" w:rsidR="00A27A3C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  <w:r w:rsidRPr="003D6337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NOMBRE Y FIRMA</w:t>
                            </w:r>
                          </w:p>
                          <w:p w14:paraId="0CD164C0" w14:textId="46730663" w:rsidR="00A27A3C" w:rsidRPr="003D6337" w:rsidRDefault="00A27A3C" w:rsidP="00A27A3C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  <w:r w:rsidRPr="00687313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7A3C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AUTORIZADOR DE INSTITUCIÓN</w:t>
                            </w:r>
                          </w:p>
                          <w:p w14:paraId="5812CAAD" w14:textId="77777777" w:rsidR="00A27A3C" w:rsidRDefault="00A27A3C" w:rsidP="00A27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77121" id="_x0000_s1027" type="#_x0000_t202" style="position:absolute;left:0;text-align:left;margin-left:139.2pt;margin-top:21.3pt;width:164.25pt;height:7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" stroked="f">
                <v:textbox>
                  <w:txbxContent>
                    <w:p w14:paraId="25DB7EBE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709A0ED2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61377949" w14:textId="77777777" w:rsidR="00A27A3C" w:rsidRPr="00A27A3C" w:rsidRDefault="00A27A3C" w:rsidP="00A27A3C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ilroy-ExtraBold" w:eastAsia="Verdana" w:hAnsi="Gilroy-Extra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2834CE0C" w14:textId="77777777" w:rsidR="00A27A3C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  <w:r w:rsidRPr="003D6337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NOMBRE Y FIRMA</w:t>
                      </w:r>
                    </w:p>
                    <w:p w14:paraId="0CD164C0" w14:textId="46730663" w:rsidR="00A27A3C" w:rsidRPr="003D6337" w:rsidRDefault="00A27A3C" w:rsidP="00A27A3C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  <w:r w:rsidRPr="00687313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 xml:space="preserve"> </w:t>
                      </w:r>
                      <w:r w:rsidRPr="00A27A3C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AUTORIZADOR DE INSTITUCIÓN</w:t>
                      </w:r>
                    </w:p>
                    <w:p w14:paraId="5812CAAD" w14:textId="77777777" w:rsidR="00A27A3C" w:rsidRDefault="00A27A3C" w:rsidP="00A27A3C"/>
                  </w:txbxContent>
                </v:textbox>
                <w10:wrap type="square"/>
              </v:shape>
            </w:pict>
          </mc:Fallback>
        </mc:AlternateContent>
      </w:r>
      <w:r w:rsidRPr="00687313">
        <w:rPr>
          <w:rFonts w:ascii="Gilroy-Regular" w:eastAsia="Verdana" w:hAnsi="Gilroy-Regular" w:cs="Verdana"/>
          <w:noProof/>
          <w:color w:val="63666A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E11986" wp14:editId="1519F832">
                <wp:simplePos x="0" y="0"/>
                <wp:positionH relativeFrom="column">
                  <wp:posOffset>-422910</wp:posOffset>
                </wp:positionH>
                <wp:positionV relativeFrom="paragraph">
                  <wp:posOffset>294005</wp:posOffset>
                </wp:positionV>
                <wp:extent cx="1914525" cy="894715"/>
                <wp:effectExtent l="0" t="0" r="9525" b="6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C05A5" w14:textId="77777777" w:rsidR="00687313" w:rsidRDefault="00687313" w:rsidP="00687313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6B8F216E" w14:textId="77777777" w:rsidR="00687313" w:rsidRDefault="00687313" w:rsidP="00687313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1070EEB8" w14:textId="2CFAD6BA" w:rsidR="00687313" w:rsidRPr="00A27A3C" w:rsidRDefault="00687313" w:rsidP="00A27A3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ilroy-ExtraBold" w:eastAsia="Verdana" w:hAnsi="Gilroy-Extra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</w:p>
                          <w:p w14:paraId="01783C13" w14:textId="5782BD11" w:rsidR="00687313" w:rsidRDefault="00687313" w:rsidP="00687313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  <w:r w:rsidRPr="003D6337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NOMBRE Y FIRMA</w:t>
                            </w:r>
                          </w:p>
                          <w:p w14:paraId="7CA54BC9" w14:textId="77777777" w:rsidR="00687313" w:rsidRPr="003D6337" w:rsidRDefault="00687313" w:rsidP="00687313">
                            <w:pPr>
                              <w:jc w:val="center"/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</w:pPr>
                            <w:r w:rsidRPr="00687313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6337">
                              <w:rPr>
                                <w:rFonts w:ascii="Gilroy-SemiBold" w:eastAsia="Verdana" w:hAnsi="Gilroy-SemiBold" w:cs="Verdana"/>
                                <w:b/>
                                <w:color w:val="63666A"/>
                                <w:sz w:val="20"/>
                                <w:szCs w:val="20"/>
                              </w:rPr>
                              <w:t>USUARIO CAPTURISTA</w:t>
                            </w:r>
                          </w:p>
                          <w:p w14:paraId="413BBCCD" w14:textId="45E40614" w:rsidR="00687313" w:rsidRDefault="00687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1986" id="_x0000_s1028" type="#_x0000_t202" style="position:absolute;left:0;text-align:left;margin-left:-33.3pt;margin-top:23.15pt;width:150.75pt;height:7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" stroked="f">
                <v:textbox>
                  <w:txbxContent>
                    <w:p w14:paraId="239C05A5" w14:textId="77777777" w:rsidR="00687313" w:rsidRDefault="00687313" w:rsidP="00687313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6B8F216E" w14:textId="77777777" w:rsidR="00687313" w:rsidRDefault="00687313" w:rsidP="00687313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1070EEB8" w14:textId="2CFAD6BA" w:rsidR="00687313" w:rsidRPr="00A27A3C" w:rsidRDefault="00687313" w:rsidP="00A27A3C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ilroy-ExtraBold" w:eastAsia="Verdana" w:hAnsi="Gilroy-Extra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</w:p>
                    <w:p w14:paraId="01783C13" w14:textId="5782BD11" w:rsidR="00687313" w:rsidRDefault="00687313" w:rsidP="00687313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  <w:r w:rsidRPr="003D6337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NOMBRE Y FIRMA</w:t>
                      </w:r>
                    </w:p>
                    <w:p w14:paraId="7CA54BC9" w14:textId="77777777" w:rsidR="00687313" w:rsidRPr="003D6337" w:rsidRDefault="00687313" w:rsidP="00687313">
                      <w:pPr>
                        <w:jc w:val="center"/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</w:pPr>
                      <w:r w:rsidRPr="00687313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 xml:space="preserve"> </w:t>
                      </w:r>
                      <w:r w:rsidRPr="003D6337">
                        <w:rPr>
                          <w:rFonts w:ascii="Gilroy-SemiBold" w:eastAsia="Verdana" w:hAnsi="Gilroy-SemiBold" w:cs="Verdana"/>
                          <w:b/>
                          <w:color w:val="63666A"/>
                          <w:sz w:val="20"/>
                          <w:szCs w:val="20"/>
                        </w:rPr>
                        <w:t>USUARIO CAPTURISTA</w:t>
                      </w:r>
                    </w:p>
                    <w:p w14:paraId="413BBCCD" w14:textId="45E40614" w:rsidR="00687313" w:rsidRDefault="00687313"/>
                  </w:txbxContent>
                </v:textbox>
                <w10:wrap type="square"/>
              </v:shape>
            </w:pict>
          </mc:Fallback>
        </mc:AlternateContent>
      </w:r>
    </w:p>
    <w:p w14:paraId="56B8E507" w14:textId="54E29DFF" w:rsidR="00687313" w:rsidRDefault="00687313" w:rsidP="00687313">
      <w:pPr>
        <w:ind w:left="-426" w:right="-518"/>
        <w:jc w:val="both"/>
        <w:rPr>
          <w:rFonts w:ascii="Gilroy-Regular" w:eastAsia="Verdana" w:hAnsi="Gilroy-Regular" w:cs="Verdana"/>
          <w:color w:val="63666A"/>
          <w:sz w:val="20"/>
          <w:szCs w:val="20"/>
        </w:rPr>
      </w:pPr>
    </w:p>
    <w:p w14:paraId="1071A36E" w14:textId="5679DFD5" w:rsidR="00305AF1" w:rsidRPr="002643B8" w:rsidRDefault="00305AF1" w:rsidP="002643B8">
      <w:pPr>
        <w:rPr>
          <w:rFonts w:eastAsia="Calibri"/>
        </w:rPr>
      </w:pPr>
    </w:p>
    <w:sectPr w:rsidR="00305AF1" w:rsidRPr="002643B8" w:rsidSect="00A27A3C">
      <w:headerReference w:type="even" r:id="rId8"/>
      <w:headerReference w:type="default" r:id="rId9"/>
      <w:headerReference w:type="first" r:id="rId10"/>
      <w:pgSz w:w="12240" w:h="15840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0D46" w14:textId="77777777" w:rsidR="00106FA3" w:rsidRDefault="00106FA3" w:rsidP="00F21187">
      <w:r>
        <w:separator/>
      </w:r>
    </w:p>
  </w:endnote>
  <w:endnote w:type="continuationSeparator" w:id="0">
    <w:p w14:paraId="762CC5D7" w14:textId="77777777" w:rsidR="00106FA3" w:rsidRDefault="00106FA3" w:rsidP="00F2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roy-ExtraBold">
    <w:panose1 w:val="00000900000000000000"/>
    <w:charset w:val="00"/>
    <w:family w:val="auto"/>
    <w:pitch w:val="variable"/>
    <w:sig w:usb0="00000207" w:usb1="00000000" w:usb2="00000000" w:usb3="00000000" w:csb0="00000097" w:csb1="00000000"/>
  </w:font>
  <w:font w:name="Gilroy-Regular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ilroy-SemiBold">
    <w:panose1 w:val="000007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ECE9" w14:textId="77777777" w:rsidR="00106FA3" w:rsidRDefault="00106FA3" w:rsidP="00F21187">
      <w:r>
        <w:separator/>
      </w:r>
    </w:p>
  </w:footnote>
  <w:footnote w:type="continuationSeparator" w:id="0">
    <w:p w14:paraId="2705A33F" w14:textId="77777777" w:rsidR="00106FA3" w:rsidRDefault="00106FA3" w:rsidP="00F2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1EE" w14:textId="30AB3CEC" w:rsidR="00F21187" w:rsidRDefault="00000000">
    <w:pPr>
      <w:pStyle w:val="Encabezado"/>
    </w:pPr>
    <w:r>
      <w:rPr>
        <w:noProof/>
      </w:rPr>
      <w:pict w14:anchorId="344CF8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588219" o:spid="_x0000_s1032" type="#_x0000_t75" style="position:absolute;margin-left:0;margin-top:0;width:610.55pt;height:790.1pt;z-index:-251645952;mso-position-horizontal:center;mso-position-horizontal-relative:margin;mso-position-vertical:center;mso-position-vertical-relative:margin" o:allowincell="f">
          <v:imagedata r:id="rId1" o:title="Nuevo formato SP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F1E7" w14:textId="00D4532F" w:rsidR="00F21187" w:rsidRDefault="00463FAC" w:rsidP="004B58DA">
    <w:pPr>
      <w:pStyle w:val="Encabezado"/>
      <w:tabs>
        <w:tab w:val="left" w:pos="709"/>
      </w:tabs>
    </w:pPr>
    <w:r>
      <w:rPr>
        <w:noProof/>
        <w:lang w:val="en-US"/>
      </w:rPr>
      <w:drawing>
        <wp:anchor distT="0" distB="0" distL="114300" distR="114300" simplePos="0" relativeHeight="251676672" behindDoc="1" locked="0" layoutInCell="1" allowOverlap="1" wp14:anchorId="6C87D80F" wp14:editId="7B3709C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12493" cy="10112991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493" cy="1011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4140" w14:textId="796F7EB9" w:rsidR="00F21187" w:rsidRDefault="00000000">
    <w:pPr>
      <w:pStyle w:val="Encabezado"/>
    </w:pPr>
    <w:r>
      <w:rPr>
        <w:noProof/>
      </w:rPr>
      <w:pict w14:anchorId="455D8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588218" o:spid="_x0000_s1031" type="#_x0000_t75" style="position:absolute;margin-left:0;margin-top:0;width:610.55pt;height:790.1pt;z-index:-251646976;mso-position-horizontal:center;mso-position-horizontal-relative:margin;mso-position-vertical:center;mso-position-vertical-relative:margin" o:allowincell="f">
          <v:imagedata r:id="rId1" o:title="Nuevo formato SP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6CD"/>
    <w:multiLevelType w:val="hybridMultilevel"/>
    <w:tmpl w:val="3C1A37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FA8"/>
    <w:multiLevelType w:val="hybridMultilevel"/>
    <w:tmpl w:val="46E29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6DF"/>
    <w:multiLevelType w:val="multilevel"/>
    <w:tmpl w:val="B644C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082AB6"/>
    <w:multiLevelType w:val="multilevel"/>
    <w:tmpl w:val="9E90A8C6"/>
    <w:lvl w:ilvl="0">
      <w:start w:val="7000"/>
      <w:numFmt w:val="decimal"/>
      <w:lvlText w:val="%1"/>
      <w:lvlJc w:val="left"/>
      <w:pPr>
        <w:ind w:left="780" w:hanging="42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14B2B"/>
    <w:multiLevelType w:val="hybridMultilevel"/>
    <w:tmpl w:val="D090A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74A81"/>
    <w:multiLevelType w:val="hybridMultilevel"/>
    <w:tmpl w:val="D33AF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424804">
    <w:abstractNumId w:val="0"/>
  </w:num>
  <w:num w:numId="2" w16cid:durableId="1979144746">
    <w:abstractNumId w:val="1"/>
  </w:num>
  <w:num w:numId="3" w16cid:durableId="1618873237">
    <w:abstractNumId w:val="5"/>
  </w:num>
  <w:num w:numId="4" w16cid:durableId="2026248754">
    <w:abstractNumId w:val="4"/>
  </w:num>
  <w:num w:numId="5" w16cid:durableId="1737127770">
    <w:abstractNumId w:val="3"/>
    <w:lvlOverride w:ilvl="0">
      <w:startOverride w:val="7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461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87"/>
    <w:rsid w:val="000130F4"/>
    <w:rsid w:val="0001634D"/>
    <w:rsid w:val="000208C0"/>
    <w:rsid w:val="000218E8"/>
    <w:rsid w:val="000310BC"/>
    <w:rsid w:val="00034008"/>
    <w:rsid w:val="0003533F"/>
    <w:rsid w:val="000371F0"/>
    <w:rsid w:val="00037B52"/>
    <w:rsid w:val="000409D2"/>
    <w:rsid w:val="00040C98"/>
    <w:rsid w:val="000425AA"/>
    <w:rsid w:val="000540E1"/>
    <w:rsid w:val="0005548D"/>
    <w:rsid w:val="000631AF"/>
    <w:rsid w:val="00065D2A"/>
    <w:rsid w:val="00092D3F"/>
    <w:rsid w:val="00094276"/>
    <w:rsid w:val="00094321"/>
    <w:rsid w:val="000B13E0"/>
    <w:rsid w:val="000B15CF"/>
    <w:rsid w:val="000B365E"/>
    <w:rsid w:val="000D4827"/>
    <w:rsid w:val="000D597A"/>
    <w:rsid w:val="000E3775"/>
    <w:rsid w:val="000F0808"/>
    <w:rsid w:val="000F139F"/>
    <w:rsid w:val="000F663E"/>
    <w:rsid w:val="001020C7"/>
    <w:rsid w:val="0010381B"/>
    <w:rsid w:val="0010494B"/>
    <w:rsid w:val="00104A62"/>
    <w:rsid w:val="00104CB0"/>
    <w:rsid w:val="00106FA3"/>
    <w:rsid w:val="00112FE3"/>
    <w:rsid w:val="0012456F"/>
    <w:rsid w:val="00130146"/>
    <w:rsid w:val="00131174"/>
    <w:rsid w:val="00132EF5"/>
    <w:rsid w:val="00143A94"/>
    <w:rsid w:val="00145A20"/>
    <w:rsid w:val="0014667C"/>
    <w:rsid w:val="001510B7"/>
    <w:rsid w:val="00152FA3"/>
    <w:rsid w:val="00156D34"/>
    <w:rsid w:val="001715CF"/>
    <w:rsid w:val="001951D4"/>
    <w:rsid w:val="001B4B39"/>
    <w:rsid w:val="001D4A07"/>
    <w:rsid w:val="001D56F7"/>
    <w:rsid w:val="00200276"/>
    <w:rsid w:val="00206723"/>
    <w:rsid w:val="0021005C"/>
    <w:rsid w:val="002404E5"/>
    <w:rsid w:val="00254882"/>
    <w:rsid w:val="002643B8"/>
    <w:rsid w:val="002A6936"/>
    <w:rsid w:val="002C2BB6"/>
    <w:rsid w:val="002C4558"/>
    <w:rsid w:val="002D1342"/>
    <w:rsid w:val="002D4375"/>
    <w:rsid w:val="002F7F88"/>
    <w:rsid w:val="00305AF1"/>
    <w:rsid w:val="00321B98"/>
    <w:rsid w:val="003375BA"/>
    <w:rsid w:val="003512EC"/>
    <w:rsid w:val="00352800"/>
    <w:rsid w:val="00360B04"/>
    <w:rsid w:val="003614E2"/>
    <w:rsid w:val="00367332"/>
    <w:rsid w:val="0037246E"/>
    <w:rsid w:val="00374A68"/>
    <w:rsid w:val="00380EEB"/>
    <w:rsid w:val="003C3235"/>
    <w:rsid w:val="003C3A91"/>
    <w:rsid w:val="003D0BCF"/>
    <w:rsid w:val="003D6337"/>
    <w:rsid w:val="003F799F"/>
    <w:rsid w:val="003F7ABA"/>
    <w:rsid w:val="00407315"/>
    <w:rsid w:val="00420211"/>
    <w:rsid w:val="0043103B"/>
    <w:rsid w:val="00432CCC"/>
    <w:rsid w:val="00440257"/>
    <w:rsid w:val="00457161"/>
    <w:rsid w:val="00463FAC"/>
    <w:rsid w:val="00470620"/>
    <w:rsid w:val="004814DB"/>
    <w:rsid w:val="00495A4A"/>
    <w:rsid w:val="004B58DA"/>
    <w:rsid w:val="004D4FF1"/>
    <w:rsid w:val="004D5788"/>
    <w:rsid w:val="004E641E"/>
    <w:rsid w:val="00523257"/>
    <w:rsid w:val="00527974"/>
    <w:rsid w:val="005331C4"/>
    <w:rsid w:val="0054640C"/>
    <w:rsid w:val="00550A25"/>
    <w:rsid w:val="00553ADC"/>
    <w:rsid w:val="005665B6"/>
    <w:rsid w:val="005669BA"/>
    <w:rsid w:val="00566DBE"/>
    <w:rsid w:val="00582289"/>
    <w:rsid w:val="005C3494"/>
    <w:rsid w:val="005D32AE"/>
    <w:rsid w:val="005E33C3"/>
    <w:rsid w:val="005E38C6"/>
    <w:rsid w:val="005E4750"/>
    <w:rsid w:val="005E4B09"/>
    <w:rsid w:val="005F3FF5"/>
    <w:rsid w:val="00603EDA"/>
    <w:rsid w:val="00605120"/>
    <w:rsid w:val="00650257"/>
    <w:rsid w:val="006668D2"/>
    <w:rsid w:val="00666A3C"/>
    <w:rsid w:val="00675EED"/>
    <w:rsid w:val="00687313"/>
    <w:rsid w:val="006C37C2"/>
    <w:rsid w:val="006D59E8"/>
    <w:rsid w:val="00715BB2"/>
    <w:rsid w:val="0073471C"/>
    <w:rsid w:val="00742374"/>
    <w:rsid w:val="0075571D"/>
    <w:rsid w:val="00773956"/>
    <w:rsid w:val="00776370"/>
    <w:rsid w:val="007925A4"/>
    <w:rsid w:val="00796D37"/>
    <w:rsid w:val="007A6EB3"/>
    <w:rsid w:val="007B63A0"/>
    <w:rsid w:val="007D6A95"/>
    <w:rsid w:val="008248F6"/>
    <w:rsid w:val="008251DA"/>
    <w:rsid w:val="008261D9"/>
    <w:rsid w:val="00840778"/>
    <w:rsid w:val="00851276"/>
    <w:rsid w:val="008833CD"/>
    <w:rsid w:val="008A342A"/>
    <w:rsid w:val="008B5E99"/>
    <w:rsid w:val="008E615D"/>
    <w:rsid w:val="00903850"/>
    <w:rsid w:val="00904F06"/>
    <w:rsid w:val="0095192C"/>
    <w:rsid w:val="009600BC"/>
    <w:rsid w:val="00974786"/>
    <w:rsid w:val="0097622A"/>
    <w:rsid w:val="0097674B"/>
    <w:rsid w:val="00995AB7"/>
    <w:rsid w:val="009A0BAC"/>
    <w:rsid w:val="009B5F3A"/>
    <w:rsid w:val="009C1448"/>
    <w:rsid w:val="009C6B54"/>
    <w:rsid w:val="009D54FF"/>
    <w:rsid w:val="00A27A3C"/>
    <w:rsid w:val="00A47C12"/>
    <w:rsid w:val="00A51D80"/>
    <w:rsid w:val="00A93E45"/>
    <w:rsid w:val="00AA1228"/>
    <w:rsid w:val="00AA709F"/>
    <w:rsid w:val="00AB0A66"/>
    <w:rsid w:val="00AB5472"/>
    <w:rsid w:val="00AC248E"/>
    <w:rsid w:val="00AD7C18"/>
    <w:rsid w:val="00B11C96"/>
    <w:rsid w:val="00B6667A"/>
    <w:rsid w:val="00B72BF8"/>
    <w:rsid w:val="00B80E27"/>
    <w:rsid w:val="00BA0F5A"/>
    <w:rsid w:val="00BA60BC"/>
    <w:rsid w:val="00BC5B9A"/>
    <w:rsid w:val="00BD2808"/>
    <w:rsid w:val="00BE0026"/>
    <w:rsid w:val="00C05C58"/>
    <w:rsid w:val="00C307A0"/>
    <w:rsid w:val="00C6263B"/>
    <w:rsid w:val="00CC254A"/>
    <w:rsid w:val="00CD5153"/>
    <w:rsid w:val="00CD68AD"/>
    <w:rsid w:val="00CE1320"/>
    <w:rsid w:val="00CE49F7"/>
    <w:rsid w:val="00CE62C7"/>
    <w:rsid w:val="00D05EE8"/>
    <w:rsid w:val="00D13909"/>
    <w:rsid w:val="00D333F9"/>
    <w:rsid w:val="00D5018F"/>
    <w:rsid w:val="00D53F8E"/>
    <w:rsid w:val="00D70BA5"/>
    <w:rsid w:val="00D74DF2"/>
    <w:rsid w:val="00D91954"/>
    <w:rsid w:val="00D97564"/>
    <w:rsid w:val="00DB383F"/>
    <w:rsid w:val="00DC3978"/>
    <w:rsid w:val="00DC4527"/>
    <w:rsid w:val="00DC5AD1"/>
    <w:rsid w:val="00DE1487"/>
    <w:rsid w:val="00DE2A6B"/>
    <w:rsid w:val="00E02385"/>
    <w:rsid w:val="00E0347F"/>
    <w:rsid w:val="00E16ABD"/>
    <w:rsid w:val="00E33027"/>
    <w:rsid w:val="00E36D8A"/>
    <w:rsid w:val="00E544AF"/>
    <w:rsid w:val="00E63973"/>
    <w:rsid w:val="00E8205C"/>
    <w:rsid w:val="00E91314"/>
    <w:rsid w:val="00EA0B19"/>
    <w:rsid w:val="00EA0EAB"/>
    <w:rsid w:val="00F21187"/>
    <w:rsid w:val="00F221E5"/>
    <w:rsid w:val="00F242CC"/>
    <w:rsid w:val="00F31056"/>
    <w:rsid w:val="00F31C27"/>
    <w:rsid w:val="00F32084"/>
    <w:rsid w:val="00F46190"/>
    <w:rsid w:val="00F5042D"/>
    <w:rsid w:val="00F51355"/>
    <w:rsid w:val="00F51D61"/>
    <w:rsid w:val="00F52F57"/>
    <w:rsid w:val="00F62B25"/>
    <w:rsid w:val="00F828AC"/>
    <w:rsid w:val="00F8668F"/>
    <w:rsid w:val="00FC590A"/>
    <w:rsid w:val="00FD42AA"/>
    <w:rsid w:val="00FE3C72"/>
    <w:rsid w:val="00FF0EB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9E827"/>
  <w15:chartTrackingRefBased/>
  <w15:docId w15:val="{452A21CF-CBFF-4F19-8C8C-944A37A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975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1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187"/>
  </w:style>
  <w:style w:type="paragraph" w:styleId="Piedepgina">
    <w:name w:val="footer"/>
    <w:basedOn w:val="Normal"/>
    <w:link w:val="PiedepginaCar"/>
    <w:uiPriority w:val="99"/>
    <w:unhideWhenUsed/>
    <w:rsid w:val="00F211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187"/>
  </w:style>
  <w:style w:type="paragraph" w:customStyle="1" w:styleId="Cuerpo">
    <w:name w:val="Cuerpo"/>
    <w:rsid w:val="00F211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F504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042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371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1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1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1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1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52FA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6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C248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E14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48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48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97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semiHidden/>
    <w:unhideWhenUsed/>
    <w:rsid w:val="00CE62C7"/>
    <w:pPr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E62C7"/>
    <w:rPr>
      <w:rFonts w:ascii="Arial" w:eastAsia="Times New Roman" w:hAnsi="Arial" w:cs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AF63-81AB-4CE6-A894-0C60F980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1047482</dc:creator>
  <cp:keywords/>
  <dc:description/>
  <cp:lastModifiedBy>SPPE</cp:lastModifiedBy>
  <cp:revision>7</cp:revision>
  <cp:lastPrinted>2026-04-15T01:08:00Z</cp:lastPrinted>
  <dcterms:created xsi:type="dcterms:W3CDTF">2026-04-14T18:45:00Z</dcterms:created>
  <dcterms:modified xsi:type="dcterms:W3CDTF">2026-04-15T19:39:00Z</dcterms:modified>
</cp:coreProperties>
</file>